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E9F96" w14:textId="2183A0D3" w:rsidR="00A553AA" w:rsidRPr="000331F3" w:rsidRDefault="00000000" w:rsidP="00482814">
      <w:pPr>
        <w:rPr>
          <w:lang w:val="ky-KG"/>
        </w:rPr>
      </w:pPr>
      <w:bookmarkStart w:id="0" w:name="_Hlk102724433"/>
      <w:r w:rsidRPr="000331F3">
        <w:rPr>
          <w:lang w:val="ky-KG"/>
        </w:rPr>
        <w:t xml:space="preserve">                                                </w:t>
      </w:r>
    </w:p>
    <w:p w14:paraId="0629E33C" w14:textId="4103ABA1" w:rsidR="00493234" w:rsidRPr="000331F3" w:rsidRDefault="00000000" w:rsidP="00732A57">
      <w:pPr>
        <w:pStyle w:val="NoSpacing"/>
        <w:jc w:val="center"/>
        <w:rPr>
          <w:rFonts w:ascii="Times New Roman" w:hAnsi="Times New Roman" w:cs="Times New Roman"/>
          <w:b/>
          <w:lang w:val="ky-KG"/>
        </w:rPr>
      </w:pPr>
      <w:r w:rsidRPr="000331F3">
        <w:rPr>
          <w:rFonts w:ascii="Times New Roman" w:hAnsi="Times New Roman" w:cs="Times New Roman"/>
          <w:b/>
          <w:lang w:val="en"/>
        </w:rPr>
        <w:t>TERMS OF REFERENCE</w:t>
      </w:r>
    </w:p>
    <w:p w14:paraId="0FFF3204" w14:textId="0135661D" w:rsidR="00493234" w:rsidRDefault="00000000" w:rsidP="00732A57">
      <w:pPr>
        <w:pStyle w:val="NoSpacing"/>
        <w:jc w:val="center"/>
        <w:rPr>
          <w:rFonts w:ascii="Times New Roman" w:eastAsia="MS Mincho" w:hAnsi="Times New Roman" w:cs="Times New Roman"/>
          <w:b/>
          <w:bCs/>
          <w:lang w:val="en"/>
        </w:rPr>
      </w:pPr>
      <w:r w:rsidRPr="000331F3">
        <w:rPr>
          <w:rFonts w:ascii="Times New Roman" w:eastAsia="MS Mincho" w:hAnsi="Times New Roman" w:cs="Times New Roman"/>
          <w:b/>
          <w:bCs/>
          <w:lang w:val="en"/>
        </w:rPr>
        <w:t>for the purchase of Infrared Heaters</w:t>
      </w:r>
    </w:p>
    <w:p w14:paraId="443346F3" w14:textId="77777777" w:rsidR="002041F1" w:rsidRPr="002041F1" w:rsidRDefault="002041F1" w:rsidP="00732A57">
      <w:pPr>
        <w:pStyle w:val="NoSpacing"/>
        <w:jc w:val="center"/>
        <w:rPr>
          <w:rFonts w:ascii="Times New Roman" w:eastAsia="MS Mincho" w:hAnsi="Times New Roman" w:cs="Times New Roman"/>
          <w:b/>
          <w:bCs/>
        </w:rPr>
      </w:pPr>
    </w:p>
    <w:bookmarkEnd w:id="0"/>
    <w:p w14:paraId="4BBCC3FF" w14:textId="77777777" w:rsidR="002D2663" w:rsidRPr="002041F1" w:rsidRDefault="002D2663" w:rsidP="000D4055">
      <w:pPr>
        <w:pStyle w:val="NoSpacing"/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53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2543"/>
        <w:gridCol w:w="7141"/>
      </w:tblGrid>
      <w:tr w:rsidR="006A39B1" w14:paraId="512F24DE" w14:textId="77777777" w:rsidTr="00571A1C">
        <w:trPr>
          <w:cantSplit/>
          <w:trHeight w:val="850"/>
          <w:jc w:val="center"/>
        </w:trPr>
        <w:tc>
          <w:tcPr>
            <w:tcW w:w="274" w:type="pct"/>
            <w:vAlign w:val="center"/>
          </w:tcPr>
          <w:p w14:paraId="23B7DF89" w14:textId="77777777" w:rsidR="002D2663" w:rsidRPr="000331F3" w:rsidRDefault="00000000" w:rsidP="002041F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Item</w:t>
            </w:r>
          </w:p>
          <w:p w14:paraId="600752B3" w14:textId="77777777" w:rsidR="002D2663" w:rsidRPr="000331F3" w:rsidRDefault="00000000" w:rsidP="002041F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№</w:t>
            </w:r>
          </w:p>
        </w:tc>
        <w:tc>
          <w:tcPr>
            <w:tcW w:w="1256" w:type="pct"/>
            <w:vAlign w:val="center"/>
          </w:tcPr>
          <w:p w14:paraId="5990DB7D" w14:textId="59E5A586" w:rsidR="002D2663" w:rsidRPr="002041F1" w:rsidRDefault="00000000" w:rsidP="002041F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List of basic</w:t>
            </w:r>
            <w:r w:rsidR="002041F1">
              <w:rPr>
                <w:rFonts w:ascii="Times New Roman" w:hAnsi="Times New Roman" w:cs="Times New Roman"/>
                <w:b/>
                <w:bCs/>
                <w:lang w:val="en"/>
              </w:rPr>
              <w:t xml:space="preserve"> </w:t>
            </w: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data and requirements</w:t>
            </w:r>
          </w:p>
        </w:tc>
        <w:tc>
          <w:tcPr>
            <w:tcW w:w="3470" w:type="pct"/>
            <w:vAlign w:val="center"/>
          </w:tcPr>
          <w:p w14:paraId="25413230" w14:textId="77777777" w:rsidR="002D2663" w:rsidRPr="000331F3" w:rsidRDefault="00000000" w:rsidP="002041F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Basic data and requirements</w:t>
            </w:r>
          </w:p>
        </w:tc>
      </w:tr>
      <w:tr w:rsidR="006A39B1" w14:paraId="2F1620DB" w14:textId="77777777" w:rsidTr="00571A1C">
        <w:trPr>
          <w:cantSplit/>
          <w:trHeight w:val="737"/>
          <w:jc w:val="center"/>
        </w:trPr>
        <w:tc>
          <w:tcPr>
            <w:tcW w:w="274" w:type="pct"/>
            <w:vAlign w:val="center"/>
          </w:tcPr>
          <w:p w14:paraId="18A632CA" w14:textId="77777777" w:rsidR="002D2663" w:rsidRPr="000331F3" w:rsidRDefault="00000000" w:rsidP="00571A1C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1</w:t>
            </w:r>
          </w:p>
        </w:tc>
        <w:tc>
          <w:tcPr>
            <w:tcW w:w="1256" w:type="pct"/>
            <w:vAlign w:val="center"/>
          </w:tcPr>
          <w:p w14:paraId="3AF73691" w14:textId="2815C17B" w:rsidR="002D2663" w:rsidRPr="000331F3" w:rsidRDefault="00000000" w:rsidP="00571A1C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Location</w:t>
            </w:r>
          </w:p>
        </w:tc>
        <w:tc>
          <w:tcPr>
            <w:tcW w:w="3470" w:type="pct"/>
            <w:vAlign w:val="center"/>
          </w:tcPr>
          <w:p w14:paraId="38F52195" w14:textId="789B13B7" w:rsidR="002D2663" w:rsidRPr="002041F1" w:rsidRDefault="00000000" w:rsidP="00571A1C">
            <w:pPr>
              <w:pStyle w:val="NoSpacing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 xml:space="preserve">Issyk-Kul Region, Jeti-Oguz District, Kumtor Gold Mine. </w:t>
            </w:r>
          </w:p>
        </w:tc>
      </w:tr>
      <w:tr w:rsidR="006A39B1" w14:paraId="17A247E2" w14:textId="77777777" w:rsidTr="00571A1C">
        <w:trPr>
          <w:cantSplit/>
          <w:trHeight w:val="454"/>
          <w:jc w:val="center"/>
        </w:trPr>
        <w:tc>
          <w:tcPr>
            <w:tcW w:w="274" w:type="pct"/>
            <w:vAlign w:val="center"/>
          </w:tcPr>
          <w:p w14:paraId="7EF72F39" w14:textId="77777777" w:rsidR="002D2663" w:rsidRPr="000331F3" w:rsidRDefault="00000000" w:rsidP="00571A1C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2</w:t>
            </w:r>
          </w:p>
        </w:tc>
        <w:tc>
          <w:tcPr>
            <w:tcW w:w="1256" w:type="pct"/>
            <w:vAlign w:val="center"/>
          </w:tcPr>
          <w:p w14:paraId="6BDB8A5A" w14:textId="54F2B057" w:rsidR="002D2663" w:rsidRPr="000331F3" w:rsidRDefault="00000000" w:rsidP="00571A1C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 xml:space="preserve">Client </w:t>
            </w:r>
          </w:p>
        </w:tc>
        <w:tc>
          <w:tcPr>
            <w:tcW w:w="3470" w:type="pct"/>
            <w:vAlign w:val="center"/>
          </w:tcPr>
          <w:p w14:paraId="18EB582C" w14:textId="1D1AA289" w:rsidR="002D2663" w:rsidRPr="000331F3" w:rsidRDefault="00000000" w:rsidP="00571A1C">
            <w:pPr>
              <w:pStyle w:val="NoSpacing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>Kumtor Gold Company CJSC</w:t>
            </w:r>
            <w:r w:rsidR="002041F1">
              <w:rPr>
                <w:rFonts w:ascii="Times New Roman" w:hAnsi="Times New Roman" w:cs="Times New Roman"/>
                <w:lang w:val="en"/>
              </w:rPr>
              <w:t>.</w:t>
            </w:r>
          </w:p>
        </w:tc>
      </w:tr>
      <w:tr w:rsidR="006A39B1" w14:paraId="0CEE953B" w14:textId="77777777" w:rsidTr="00571A1C">
        <w:trPr>
          <w:cantSplit/>
          <w:trHeight w:val="454"/>
          <w:jc w:val="center"/>
        </w:trPr>
        <w:tc>
          <w:tcPr>
            <w:tcW w:w="274" w:type="pct"/>
            <w:vAlign w:val="center"/>
          </w:tcPr>
          <w:p w14:paraId="5ABB6C2E" w14:textId="3BFBD8B9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3</w:t>
            </w:r>
          </w:p>
        </w:tc>
        <w:tc>
          <w:tcPr>
            <w:tcW w:w="1256" w:type="pct"/>
            <w:vAlign w:val="center"/>
          </w:tcPr>
          <w:p w14:paraId="633207CF" w14:textId="5037F5E0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eastAsia="MS Mincho" w:hAnsi="Times New Roman" w:cs="Times New Roman"/>
                <w:b/>
                <w:bCs/>
                <w:lang w:val="en"/>
              </w:rPr>
              <w:t>Purpose of the purchase</w:t>
            </w:r>
          </w:p>
        </w:tc>
        <w:tc>
          <w:tcPr>
            <w:tcW w:w="3470" w:type="pct"/>
            <w:vAlign w:val="center"/>
          </w:tcPr>
          <w:p w14:paraId="11628E02" w14:textId="256B7E78" w:rsidR="00936C0E" w:rsidRPr="002041F1" w:rsidRDefault="00000000" w:rsidP="002041F1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>In order to ensure the efficient use of electrical energy and improve the operational safety of heating systems, it is planned to implement a pilot project to replace the existing energy-intensive air heaters with infrared heaters in warehouse facilities and garages, with the purpose of evaluating their energy efficiency, operational reliability, and feasibility for further use under industrial conditions.</w:t>
            </w:r>
          </w:p>
        </w:tc>
      </w:tr>
      <w:tr w:rsidR="006A39B1" w14:paraId="0450C202" w14:textId="77777777" w:rsidTr="00571A1C">
        <w:trPr>
          <w:cantSplit/>
          <w:trHeight w:val="1518"/>
          <w:jc w:val="center"/>
        </w:trPr>
        <w:tc>
          <w:tcPr>
            <w:tcW w:w="274" w:type="pct"/>
            <w:vAlign w:val="center"/>
          </w:tcPr>
          <w:p w14:paraId="67E47CE0" w14:textId="2FD8088E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4</w:t>
            </w:r>
          </w:p>
        </w:tc>
        <w:tc>
          <w:tcPr>
            <w:tcW w:w="1256" w:type="pct"/>
            <w:vAlign w:val="center"/>
          </w:tcPr>
          <w:p w14:paraId="439787B3" w14:textId="7C288160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Name of the equipment</w:t>
            </w:r>
          </w:p>
        </w:tc>
        <w:tc>
          <w:tcPr>
            <w:tcW w:w="3470" w:type="pct"/>
            <w:vAlign w:val="center"/>
          </w:tcPr>
          <w:p w14:paraId="4C6526CA" w14:textId="74C6C25F" w:rsidR="00936C0E" w:rsidRPr="002041F1" w:rsidRDefault="00000000" w:rsidP="005E40A5">
            <w:pPr>
              <w:pStyle w:val="NoSpacing"/>
              <w:jc w:val="both"/>
              <w:rPr>
                <w:rFonts w:ascii="Times New Roman" w:eastAsia="MS Mincho" w:hAnsi="Times New Roman" w:cs="Times New Roman"/>
              </w:rPr>
            </w:pPr>
            <w:r w:rsidRPr="000331F3">
              <w:rPr>
                <w:rFonts w:ascii="Times New Roman" w:eastAsia="MS Mincho" w:hAnsi="Times New Roman" w:cs="Times New Roman"/>
                <w:lang w:val="en"/>
              </w:rPr>
              <w:t xml:space="preserve">Name of the equipment: Infrared Heater. </w:t>
            </w:r>
          </w:p>
          <w:p w14:paraId="5F8DEA13" w14:textId="1B2C0475" w:rsidR="00936C0E" w:rsidRPr="002041F1" w:rsidRDefault="00000000" w:rsidP="005E40A5">
            <w:pPr>
              <w:pStyle w:val="NoSpacing"/>
              <w:jc w:val="both"/>
              <w:rPr>
                <w:rFonts w:ascii="Times New Roman" w:eastAsia="MS Mincho" w:hAnsi="Times New Roman" w:cs="Times New Roman"/>
              </w:rPr>
            </w:pPr>
            <w:r w:rsidRPr="000331F3">
              <w:rPr>
                <w:rFonts w:ascii="Times New Roman" w:eastAsia="MS Mincho" w:hAnsi="Times New Roman" w:cs="Times New Roman"/>
                <w:lang w:val="en"/>
              </w:rPr>
              <w:t xml:space="preserve">Model: UFO TYY 90. </w:t>
            </w:r>
          </w:p>
          <w:p w14:paraId="6259BACF" w14:textId="31B3DE13" w:rsidR="00936C0E" w:rsidRPr="002041F1" w:rsidRDefault="00000000" w:rsidP="005E40A5">
            <w:pPr>
              <w:pStyle w:val="NoSpacing"/>
              <w:jc w:val="both"/>
              <w:rPr>
                <w:rFonts w:ascii="Times New Roman" w:eastAsia="MS Mincho" w:hAnsi="Times New Roman" w:cs="Times New Roman"/>
              </w:rPr>
            </w:pPr>
            <w:r w:rsidRPr="000331F3">
              <w:rPr>
                <w:rFonts w:ascii="Times New Roman" w:eastAsia="MS Mincho" w:hAnsi="Times New Roman" w:cs="Times New Roman"/>
                <w:lang w:val="en"/>
              </w:rPr>
              <w:t xml:space="preserve">Type: Industrial Electric Infrared Heater. </w:t>
            </w:r>
          </w:p>
          <w:p w14:paraId="2EDD3B55" w14:textId="77777777" w:rsidR="00936C0E" w:rsidRDefault="00000000" w:rsidP="005E40A5">
            <w:pPr>
              <w:pStyle w:val="NoSpacing"/>
              <w:jc w:val="both"/>
              <w:rPr>
                <w:rFonts w:ascii="Times New Roman" w:eastAsia="MS Mincho" w:hAnsi="Times New Roman" w:cs="Times New Roman"/>
                <w:lang w:val="en"/>
              </w:rPr>
            </w:pPr>
            <w:r w:rsidRPr="000331F3">
              <w:rPr>
                <w:rFonts w:ascii="Times New Roman" w:eastAsia="MS Mincho" w:hAnsi="Times New Roman" w:cs="Times New Roman"/>
                <w:lang w:val="en"/>
              </w:rPr>
              <w:t>Purpose: Heating of industrial, semi-open and open areas, as well as industrial premises.</w:t>
            </w:r>
          </w:p>
          <w:p w14:paraId="273DAE34" w14:textId="3DF08496" w:rsidR="005E40A5" w:rsidRPr="002041F1" w:rsidRDefault="005E40A5" w:rsidP="005E40A5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39B1" w14:paraId="0097F6EA" w14:textId="77777777" w:rsidTr="00571A1C">
        <w:trPr>
          <w:cantSplit/>
          <w:trHeight w:val="526"/>
          <w:jc w:val="center"/>
        </w:trPr>
        <w:tc>
          <w:tcPr>
            <w:tcW w:w="274" w:type="pct"/>
            <w:vAlign w:val="center"/>
          </w:tcPr>
          <w:p w14:paraId="098E40CE" w14:textId="58C106FD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5</w:t>
            </w:r>
          </w:p>
        </w:tc>
        <w:tc>
          <w:tcPr>
            <w:tcW w:w="1256" w:type="pct"/>
            <w:vAlign w:val="center"/>
          </w:tcPr>
          <w:p w14:paraId="38E5475C" w14:textId="77777777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Technical specifications</w:t>
            </w:r>
          </w:p>
          <w:p w14:paraId="3158DF5A" w14:textId="58D4A342" w:rsidR="00936C0E" w:rsidRPr="000331F3" w:rsidRDefault="00936C0E" w:rsidP="00936C0E">
            <w:pPr>
              <w:pStyle w:val="NoSpacing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  <w:tc>
          <w:tcPr>
            <w:tcW w:w="3470" w:type="pc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74"/>
              <w:gridCol w:w="2873"/>
            </w:tblGrid>
            <w:tr w:rsidR="006A39B1" w14:paraId="4CBF670E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0843C3" w14:textId="200FB4B5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Rated (installed) power: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1C463C" w14:textId="463A9AAD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9,000 W.</w:t>
                  </w:r>
                </w:p>
              </w:tc>
            </w:tr>
            <w:tr w:rsidR="006A39B1" w14:paraId="7AE4141B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5E15648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Supply voltage: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B7EBF7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380 V.</w:t>
                  </w:r>
                </w:p>
              </w:tc>
            </w:tr>
            <w:tr w:rsidR="006A39B1" w14:paraId="5B570CB3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AE4448D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Supply frequency: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2688B3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50 Hz.</w:t>
                  </w:r>
                </w:p>
              </w:tc>
            </w:tr>
            <w:tr w:rsidR="006A39B1" w14:paraId="5AA9EDD5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58F086B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Type of heating: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42BF19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Infrared.</w:t>
                  </w:r>
                </w:p>
              </w:tc>
            </w:tr>
            <w:tr w:rsidR="006A39B1" w14:paraId="2FC8A117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415F6B8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Recommended heating area (indoor):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A6D1BB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up to 90 m</w:t>
                  </w:r>
                  <w:r w:rsidRPr="005E40A5">
                    <w:rPr>
                      <w:rFonts w:ascii="Times New Roman" w:eastAsia="Times New Roman" w:hAnsi="Times New Roman" w:cs="Times New Roman"/>
                      <w:vertAlign w:val="superscript"/>
                      <w:lang w:val="en"/>
                    </w:rPr>
                    <w:t>2</w:t>
                  </w: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.</w:t>
                  </w:r>
                </w:p>
              </w:tc>
            </w:tr>
            <w:tr w:rsidR="006A39B1" w14:paraId="317B4541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ED8C500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Recommended heating area (outdoor):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0A5C15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up to 60 m</w:t>
                  </w:r>
                  <w:r w:rsidRPr="005E40A5">
                    <w:rPr>
                      <w:rFonts w:ascii="Times New Roman" w:eastAsia="Times New Roman" w:hAnsi="Times New Roman" w:cs="Times New Roman"/>
                      <w:vertAlign w:val="superscript"/>
                      <w:lang w:val="en"/>
                    </w:rPr>
                    <w:t>2</w:t>
                  </w: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.</w:t>
                  </w:r>
                </w:p>
              </w:tc>
            </w:tr>
            <w:tr w:rsidR="006A39B1" w14:paraId="5B6C4D88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11CAE38" w14:textId="77777777" w:rsidR="00936C0E" w:rsidRPr="002041F1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Overall dimensions (H×W×D):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5491DB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about 480 ×1,000 × 130 mm.</w:t>
                  </w:r>
                </w:p>
              </w:tc>
            </w:tr>
            <w:tr w:rsidR="006A39B1" w14:paraId="0A333832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4E7457A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Installation method: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6148D1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wall/ceiling mounted.</w:t>
                  </w:r>
                </w:p>
              </w:tc>
            </w:tr>
            <w:tr w:rsidR="006A39B1" w14:paraId="1F77B3D0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FF8777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Operating mode: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FCCE01" w14:textId="77777777" w:rsidR="00936C0E" w:rsidRPr="000331F3" w:rsidRDefault="00000000" w:rsidP="002041F1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en"/>
                    </w:rPr>
                    <w:t>continuous operation.</w:t>
                  </w:r>
                </w:p>
              </w:tc>
            </w:tr>
          </w:tbl>
          <w:p w14:paraId="74FBF2A1" w14:textId="38F60CD4" w:rsidR="00936C0E" w:rsidRPr="000331F3" w:rsidRDefault="00936C0E" w:rsidP="00936C0E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A39B1" w14:paraId="482B1982" w14:textId="77777777" w:rsidTr="00571A1C">
        <w:trPr>
          <w:cantSplit/>
          <w:trHeight w:val="2375"/>
          <w:jc w:val="center"/>
        </w:trPr>
        <w:tc>
          <w:tcPr>
            <w:tcW w:w="274" w:type="pct"/>
            <w:vAlign w:val="center"/>
          </w:tcPr>
          <w:p w14:paraId="3BAA3C42" w14:textId="30D2E110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6</w:t>
            </w:r>
          </w:p>
        </w:tc>
        <w:tc>
          <w:tcPr>
            <w:tcW w:w="1256" w:type="pct"/>
            <w:vAlign w:val="center"/>
          </w:tcPr>
          <w:p w14:paraId="0CD67643" w14:textId="18679681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Design and</w:t>
            </w:r>
            <w:r w:rsidR="002041F1">
              <w:rPr>
                <w:rFonts w:ascii="Times New Roman" w:hAnsi="Times New Roman" w:cs="Times New Roman"/>
                <w:b/>
                <w:bCs/>
                <w:lang w:val="en"/>
              </w:rPr>
              <w:t xml:space="preserve"> </w:t>
            </w: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operational requirements</w:t>
            </w:r>
          </w:p>
        </w:tc>
        <w:tc>
          <w:tcPr>
            <w:tcW w:w="3470" w:type="pct"/>
          </w:tcPr>
          <w:p w14:paraId="3699D595" w14:textId="05C3C06F" w:rsidR="00936C0E" w:rsidRPr="002041F1" w:rsidRDefault="00000000" w:rsidP="005E40A5">
            <w:pPr>
              <w:pStyle w:val="NoSpacing"/>
              <w:numPr>
                <w:ilvl w:val="0"/>
                <w:numId w:val="5"/>
              </w:numPr>
              <w:ind w:left="316"/>
              <w:jc w:val="both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 xml:space="preserve">The housing shall be made of materials resistant to industrial operating conditions. </w:t>
            </w:r>
          </w:p>
          <w:p w14:paraId="558ECBB8" w14:textId="77777777" w:rsidR="00A40092" w:rsidRPr="002041F1" w:rsidRDefault="00000000" w:rsidP="005E40A5">
            <w:pPr>
              <w:pStyle w:val="NoSpacing"/>
              <w:numPr>
                <w:ilvl w:val="0"/>
                <w:numId w:val="5"/>
              </w:numPr>
              <w:ind w:left="316"/>
              <w:jc w:val="both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>The Heater shall provide directional infrared heating without heating the air throughout the entire volume of the premises.</w:t>
            </w:r>
          </w:p>
          <w:p w14:paraId="096BEBE5" w14:textId="622A3C9D" w:rsidR="00936C0E" w:rsidRPr="002041F1" w:rsidRDefault="00000000" w:rsidP="005E40A5">
            <w:pPr>
              <w:pStyle w:val="NoSpacing"/>
              <w:numPr>
                <w:ilvl w:val="0"/>
                <w:numId w:val="5"/>
              </w:numPr>
              <w:ind w:left="316"/>
              <w:jc w:val="both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 xml:space="preserve">The design shall allow fixed installation on a wall or ceiling. </w:t>
            </w:r>
          </w:p>
          <w:p w14:paraId="1A83AA5B" w14:textId="67235376" w:rsidR="00936C0E" w:rsidRPr="002041F1" w:rsidRDefault="00000000" w:rsidP="005E40A5">
            <w:pPr>
              <w:pStyle w:val="NoSpacing"/>
              <w:numPr>
                <w:ilvl w:val="0"/>
                <w:numId w:val="5"/>
              </w:numPr>
              <w:ind w:left="316"/>
              <w:jc w:val="both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>The equipment shall be designed for continuous operation in industrial conditions.</w:t>
            </w:r>
          </w:p>
        </w:tc>
      </w:tr>
      <w:tr w:rsidR="006A39B1" w14:paraId="1EF422A0" w14:textId="77777777" w:rsidTr="00571A1C">
        <w:trPr>
          <w:cantSplit/>
          <w:trHeight w:val="1119"/>
          <w:jc w:val="center"/>
        </w:trPr>
        <w:tc>
          <w:tcPr>
            <w:tcW w:w="274" w:type="pct"/>
            <w:vAlign w:val="center"/>
          </w:tcPr>
          <w:p w14:paraId="2CD525D0" w14:textId="476BADC6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7</w:t>
            </w:r>
          </w:p>
        </w:tc>
        <w:tc>
          <w:tcPr>
            <w:tcW w:w="1256" w:type="pct"/>
            <w:vAlign w:val="center"/>
          </w:tcPr>
          <w:p w14:paraId="081859B5" w14:textId="488EB29F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Delivery completeness</w:t>
            </w:r>
          </w:p>
        </w:tc>
        <w:tc>
          <w:tcPr>
            <w:tcW w:w="3470" w:type="pct"/>
          </w:tcPr>
          <w:p w14:paraId="38B2518D" w14:textId="056C9B9B" w:rsidR="00936C0E" w:rsidRPr="00475861" w:rsidRDefault="00000000" w:rsidP="005E40A5">
            <w:pPr>
              <w:pStyle w:val="NoSpacing"/>
              <w:numPr>
                <w:ilvl w:val="0"/>
                <w:numId w:val="5"/>
              </w:numPr>
              <w:ind w:left="3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61">
              <w:rPr>
                <w:rFonts w:ascii="Times New Roman" w:hAnsi="Times New Roman" w:cs="Times New Roman"/>
                <w:lang w:val="en"/>
              </w:rPr>
              <w:t>Infrared Heater: 10 pcs.</w:t>
            </w:r>
          </w:p>
          <w:p w14:paraId="2BEF709B" w14:textId="0334D980" w:rsidR="00936C0E" w:rsidRPr="002041F1" w:rsidRDefault="00000000" w:rsidP="005E40A5">
            <w:pPr>
              <w:pStyle w:val="NoSpacing"/>
              <w:numPr>
                <w:ilvl w:val="0"/>
                <w:numId w:val="5"/>
              </w:numPr>
              <w:ind w:left="316"/>
              <w:jc w:val="both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 xml:space="preserve">Mounting kit for wall/ceiling installation. </w:t>
            </w:r>
          </w:p>
          <w:p w14:paraId="1BBFB0BE" w14:textId="5E3A63D1" w:rsidR="00936C0E" w:rsidRPr="000331F3" w:rsidRDefault="00000000" w:rsidP="005E40A5">
            <w:pPr>
              <w:pStyle w:val="NoSpacing"/>
              <w:numPr>
                <w:ilvl w:val="0"/>
                <w:numId w:val="5"/>
              </w:numPr>
              <w:ind w:left="316"/>
              <w:jc w:val="both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 xml:space="preserve">Product passport. </w:t>
            </w:r>
          </w:p>
          <w:p w14:paraId="293630A0" w14:textId="2A33333D" w:rsidR="00936C0E" w:rsidRPr="000331F3" w:rsidRDefault="00000000" w:rsidP="005E40A5">
            <w:pPr>
              <w:pStyle w:val="NoSpacing"/>
              <w:numPr>
                <w:ilvl w:val="0"/>
                <w:numId w:val="5"/>
              </w:numPr>
              <w:ind w:left="316"/>
              <w:jc w:val="both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>Operating manual.</w:t>
            </w:r>
          </w:p>
        </w:tc>
      </w:tr>
      <w:tr w:rsidR="006A39B1" w14:paraId="522D190A" w14:textId="77777777" w:rsidTr="00571A1C">
        <w:trPr>
          <w:cantSplit/>
          <w:trHeight w:val="1629"/>
          <w:jc w:val="center"/>
        </w:trPr>
        <w:tc>
          <w:tcPr>
            <w:tcW w:w="274" w:type="pct"/>
            <w:vAlign w:val="center"/>
          </w:tcPr>
          <w:p w14:paraId="65E83D88" w14:textId="4C87FA54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 xml:space="preserve">8 </w:t>
            </w:r>
          </w:p>
        </w:tc>
        <w:tc>
          <w:tcPr>
            <w:tcW w:w="1256" w:type="pct"/>
            <w:vAlign w:val="center"/>
          </w:tcPr>
          <w:p w14:paraId="198D7D20" w14:textId="63D806E3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Requirements for the supplier</w:t>
            </w:r>
          </w:p>
        </w:tc>
        <w:tc>
          <w:tcPr>
            <w:tcW w:w="3470" w:type="pct"/>
          </w:tcPr>
          <w:p w14:paraId="4B687374" w14:textId="63F03DAC" w:rsidR="00936C0E" w:rsidRPr="002041F1" w:rsidRDefault="00000000" w:rsidP="005E40A5">
            <w:pPr>
              <w:pStyle w:val="NoSpacing"/>
              <w:numPr>
                <w:ilvl w:val="0"/>
                <w:numId w:val="5"/>
              </w:numPr>
              <w:ind w:left="316"/>
              <w:jc w:val="both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 xml:space="preserve">The equipment </w:t>
            </w:r>
            <w:proofErr w:type="gramStart"/>
            <w:r w:rsidRPr="000331F3">
              <w:rPr>
                <w:rFonts w:ascii="Times New Roman" w:hAnsi="Times New Roman" w:cs="Times New Roman"/>
                <w:lang w:val="en"/>
              </w:rPr>
              <w:t>shall</w:t>
            </w:r>
            <w:proofErr w:type="gramEnd"/>
            <w:r w:rsidRPr="000331F3">
              <w:rPr>
                <w:rFonts w:ascii="Times New Roman" w:hAnsi="Times New Roman" w:cs="Times New Roman"/>
                <w:lang w:val="en"/>
              </w:rPr>
              <w:t xml:space="preserve"> be new and not used. </w:t>
            </w:r>
          </w:p>
          <w:p w14:paraId="01220BFA" w14:textId="385EB9B7" w:rsidR="00936C0E" w:rsidRPr="002041F1" w:rsidRDefault="00000000" w:rsidP="005E40A5">
            <w:pPr>
              <w:pStyle w:val="NoSpacing"/>
              <w:numPr>
                <w:ilvl w:val="0"/>
                <w:numId w:val="5"/>
              </w:numPr>
              <w:ind w:left="316"/>
              <w:jc w:val="both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 xml:space="preserve">The equipment shall be delivered in factory packaging ensuring safety and protection during transportation. </w:t>
            </w:r>
          </w:p>
          <w:p w14:paraId="10579BDA" w14:textId="631C1ACD" w:rsidR="00936C0E" w:rsidRPr="002041F1" w:rsidRDefault="00000000" w:rsidP="005E40A5">
            <w:pPr>
              <w:pStyle w:val="NoSpacing"/>
              <w:numPr>
                <w:ilvl w:val="0"/>
                <w:numId w:val="5"/>
              </w:numPr>
              <w:ind w:left="316"/>
              <w:jc w:val="both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>Warranty: at least 24 months from the date of commissioning.</w:t>
            </w:r>
          </w:p>
          <w:p w14:paraId="6405EB9F" w14:textId="04CB14BD" w:rsidR="00936C0E" w:rsidRPr="000331F3" w:rsidRDefault="00000000" w:rsidP="005E40A5">
            <w:pPr>
              <w:pStyle w:val="NoSpacing"/>
              <w:numPr>
                <w:ilvl w:val="0"/>
                <w:numId w:val="5"/>
              </w:numPr>
              <w:ind w:left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>Delivery period: 30 calendar days.</w:t>
            </w:r>
          </w:p>
        </w:tc>
      </w:tr>
      <w:tr w:rsidR="006A39B1" w14:paraId="5EA55EF1" w14:textId="77777777" w:rsidTr="00096D69">
        <w:trPr>
          <w:cantSplit/>
          <w:trHeight w:val="899"/>
          <w:jc w:val="center"/>
        </w:trPr>
        <w:tc>
          <w:tcPr>
            <w:tcW w:w="274" w:type="pct"/>
            <w:vAlign w:val="center"/>
          </w:tcPr>
          <w:p w14:paraId="1B07DC1C" w14:textId="09382EC7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lastRenderedPageBreak/>
              <w:t>9</w:t>
            </w:r>
          </w:p>
        </w:tc>
        <w:tc>
          <w:tcPr>
            <w:tcW w:w="1256" w:type="pct"/>
            <w:vAlign w:val="center"/>
          </w:tcPr>
          <w:p w14:paraId="1793CFC7" w14:textId="6384372F" w:rsidR="00936C0E" w:rsidRPr="000331F3" w:rsidRDefault="00000000" w:rsidP="00936C0E">
            <w:pPr>
              <w:pStyle w:val="NoSpacing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en"/>
              </w:rPr>
              <w:t>Acceptable equivalents</w:t>
            </w:r>
          </w:p>
        </w:tc>
        <w:tc>
          <w:tcPr>
            <w:tcW w:w="3470" w:type="pct"/>
          </w:tcPr>
          <w:p w14:paraId="1C96C236" w14:textId="13586C1F" w:rsidR="00936C0E" w:rsidRPr="002041F1" w:rsidRDefault="00000000" w:rsidP="005E40A5">
            <w:pPr>
              <w:pStyle w:val="NoSpacing"/>
              <w:ind w:firstLine="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1F3">
              <w:rPr>
                <w:rFonts w:ascii="Times New Roman" w:hAnsi="Times New Roman" w:cs="Times New Roman"/>
                <w:lang w:val="en"/>
              </w:rPr>
              <w:t>Supply of equivalent equipment is permitted only subject to full compliance with the technical and operational characteristics specified in these Terms of Reference.</w:t>
            </w:r>
          </w:p>
        </w:tc>
      </w:tr>
    </w:tbl>
    <w:p w14:paraId="5D87AF27" w14:textId="77777777" w:rsidR="002B5BB6" w:rsidRPr="002041F1" w:rsidRDefault="002B5BB6" w:rsidP="000D4055">
      <w:pPr>
        <w:pStyle w:val="NoSpacing"/>
        <w:rPr>
          <w:rFonts w:ascii="Times New Roman" w:hAnsi="Times New Roman" w:cs="Times New Roman"/>
          <w:b/>
          <w:bCs/>
        </w:rPr>
      </w:pPr>
    </w:p>
    <w:p w14:paraId="0B32C749" w14:textId="77777777" w:rsidR="00FE7D15" w:rsidRPr="002041F1" w:rsidRDefault="00FE7D15" w:rsidP="00482814"/>
    <w:sectPr w:rsidR="00FE7D15" w:rsidRPr="002041F1" w:rsidSect="004517F2">
      <w:pgSz w:w="11906" w:h="16838" w:code="9"/>
      <w:pgMar w:top="450" w:right="991" w:bottom="630" w:left="11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346AB"/>
    <w:multiLevelType w:val="hybridMultilevel"/>
    <w:tmpl w:val="B9322B62"/>
    <w:lvl w:ilvl="0" w:tplc="F9721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6E65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087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E6C1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0A5E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4A65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662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B086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2DC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6846F9"/>
    <w:multiLevelType w:val="multilevel"/>
    <w:tmpl w:val="9E44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50B2AFD"/>
    <w:multiLevelType w:val="multilevel"/>
    <w:tmpl w:val="EC66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882E29"/>
    <w:multiLevelType w:val="hybridMultilevel"/>
    <w:tmpl w:val="3AE4CBBC"/>
    <w:lvl w:ilvl="0" w:tplc="8DD49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2666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46F6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80C0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21D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28A2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428F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F2CF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C83A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F9059D"/>
    <w:multiLevelType w:val="hybridMultilevel"/>
    <w:tmpl w:val="D922ABF4"/>
    <w:lvl w:ilvl="0" w:tplc="DF6253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ACB93C" w:tentative="1">
      <w:start w:val="1"/>
      <w:numFmt w:val="lowerLetter"/>
      <w:lvlText w:val="%2."/>
      <w:lvlJc w:val="left"/>
      <w:pPr>
        <w:ind w:left="1440" w:hanging="360"/>
      </w:pPr>
    </w:lvl>
    <w:lvl w:ilvl="2" w:tplc="C0FC0D2E" w:tentative="1">
      <w:start w:val="1"/>
      <w:numFmt w:val="lowerRoman"/>
      <w:lvlText w:val="%3."/>
      <w:lvlJc w:val="right"/>
      <w:pPr>
        <w:ind w:left="2160" w:hanging="180"/>
      </w:pPr>
    </w:lvl>
    <w:lvl w:ilvl="3" w:tplc="F176E36C" w:tentative="1">
      <w:start w:val="1"/>
      <w:numFmt w:val="decimal"/>
      <w:lvlText w:val="%4."/>
      <w:lvlJc w:val="left"/>
      <w:pPr>
        <w:ind w:left="2880" w:hanging="360"/>
      </w:pPr>
    </w:lvl>
    <w:lvl w:ilvl="4" w:tplc="2206B11A" w:tentative="1">
      <w:start w:val="1"/>
      <w:numFmt w:val="lowerLetter"/>
      <w:lvlText w:val="%5."/>
      <w:lvlJc w:val="left"/>
      <w:pPr>
        <w:ind w:left="3600" w:hanging="360"/>
      </w:pPr>
    </w:lvl>
    <w:lvl w:ilvl="5" w:tplc="AE7C4F76" w:tentative="1">
      <w:start w:val="1"/>
      <w:numFmt w:val="lowerRoman"/>
      <w:lvlText w:val="%6."/>
      <w:lvlJc w:val="right"/>
      <w:pPr>
        <w:ind w:left="4320" w:hanging="180"/>
      </w:pPr>
    </w:lvl>
    <w:lvl w:ilvl="6" w:tplc="B40CCE56" w:tentative="1">
      <w:start w:val="1"/>
      <w:numFmt w:val="decimal"/>
      <w:lvlText w:val="%7."/>
      <w:lvlJc w:val="left"/>
      <w:pPr>
        <w:ind w:left="5040" w:hanging="360"/>
      </w:pPr>
    </w:lvl>
    <w:lvl w:ilvl="7" w:tplc="5C940EEA" w:tentative="1">
      <w:start w:val="1"/>
      <w:numFmt w:val="lowerLetter"/>
      <w:lvlText w:val="%8."/>
      <w:lvlJc w:val="left"/>
      <w:pPr>
        <w:ind w:left="5760" w:hanging="360"/>
      </w:pPr>
    </w:lvl>
    <w:lvl w:ilvl="8" w:tplc="7FDCB4A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297406">
    <w:abstractNumId w:val="4"/>
  </w:num>
  <w:num w:numId="2" w16cid:durableId="1549680161">
    <w:abstractNumId w:val="1"/>
  </w:num>
  <w:num w:numId="3" w16cid:durableId="2070641533">
    <w:abstractNumId w:val="2"/>
  </w:num>
  <w:num w:numId="4" w16cid:durableId="2016834221">
    <w:abstractNumId w:val="3"/>
  </w:num>
  <w:num w:numId="5" w16cid:durableId="17273323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FF"/>
    <w:rsid w:val="00005D26"/>
    <w:rsid w:val="000331F3"/>
    <w:rsid w:val="0004518B"/>
    <w:rsid w:val="000547D6"/>
    <w:rsid w:val="00067126"/>
    <w:rsid w:val="000706DF"/>
    <w:rsid w:val="00096D69"/>
    <w:rsid w:val="000B6F8A"/>
    <w:rsid w:val="000D4055"/>
    <w:rsid w:val="000D5FA5"/>
    <w:rsid w:val="000E28BF"/>
    <w:rsid w:val="000F2787"/>
    <w:rsid w:val="000F3D87"/>
    <w:rsid w:val="000F6E09"/>
    <w:rsid w:val="00116986"/>
    <w:rsid w:val="001538A8"/>
    <w:rsid w:val="00162366"/>
    <w:rsid w:val="001835ED"/>
    <w:rsid w:val="001877C5"/>
    <w:rsid w:val="001A3394"/>
    <w:rsid w:val="001A3C88"/>
    <w:rsid w:val="001B464E"/>
    <w:rsid w:val="001B67BC"/>
    <w:rsid w:val="001D444B"/>
    <w:rsid w:val="002016EF"/>
    <w:rsid w:val="002041F1"/>
    <w:rsid w:val="00210814"/>
    <w:rsid w:val="00265C08"/>
    <w:rsid w:val="00276447"/>
    <w:rsid w:val="00285AF0"/>
    <w:rsid w:val="00297C73"/>
    <w:rsid w:val="002A7057"/>
    <w:rsid w:val="002B5BB6"/>
    <w:rsid w:val="002B6D1B"/>
    <w:rsid w:val="002C3BB5"/>
    <w:rsid w:val="002D2663"/>
    <w:rsid w:val="002E3A5F"/>
    <w:rsid w:val="002F1924"/>
    <w:rsid w:val="003148E6"/>
    <w:rsid w:val="0031494D"/>
    <w:rsid w:val="00320225"/>
    <w:rsid w:val="0032203F"/>
    <w:rsid w:val="00376531"/>
    <w:rsid w:val="00381812"/>
    <w:rsid w:val="00387BA6"/>
    <w:rsid w:val="003C17B6"/>
    <w:rsid w:val="003C2912"/>
    <w:rsid w:val="003E4D05"/>
    <w:rsid w:val="004215D6"/>
    <w:rsid w:val="00421E0C"/>
    <w:rsid w:val="004517F2"/>
    <w:rsid w:val="00456E28"/>
    <w:rsid w:val="00472A13"/>
    <w:rsid w:val="00475861"/>
    <w:rsid w:val="00482814"/>
    <w:rsid w:val="004844FC"/>
    <w:rsid w:val="00492193"/>
    <w:rsid w:val="00493234"/>
    <w:rsid w:val="004A2859"/>
    <w:rsid w:val="004B2789"/>
    <w:rsid w:val="004B37FA"/>
    <w:rsid w:val="004C2495"/>
    <w:rsid w:val="004C4C5F"/>
    <w:rsid w:val="004C4FE7"/>
    <w:rsid w:val="004E7F01"/>
    <w:rsid w:val="005007CC"/>
    <w:rsid w:val="00512895"/>
    <w:rsid w:val="0053083B"/>
    <w:rsid w:val="00571A1C"/>
    <w:rsid w:val="00573AA5"/>
    <w:rsid w:val="00577DEB"/>
    <w:rsid w:val="005D0DFC"/>
    <w:rsid w:val="005E40A5"/>
    <w:rsid w:val="00605DB7"/>
    <w:rsid w:val="006251B9"/>
    <w:rsid w:val="00626427"/>
    <w:rsid w:val="00627C49"/>
    <w:rsid w:val="00644D04"/>
    <w:rsid w:val="006742B5"/>
    <w:rsid w:val="00675336"/>
    <w:rsid w:val="00684CCA"/>
    <w:rsid w:val="006A39B1"/>
    <w:rsid w:val="006B207C"/>
    <w:rsid w:val="00723AD8"/>
    <w:rsid w:val="00724560"/>
    <w:rsid w:val="00732A57"/>
    <w:rsid w:val="00765B14"/>
    <w:rsid w:val="0079423D"/>
    <w:rsid w:val="00803329"/>
    <w:rsid w:val="0080518B"/>
    <w:rsid w:val="008069FF"/>
    <w:rsid w:val="008323CF"/>
    <w:rsid w:val="0085631F"/>
    <w:rsid w:val="008710C0"/>
    <w:rsid w:val="00893BFF"/>
    <w:rsid w:val="00894371"/>
    <w:rsid w:val="00895B37"/>
    <w:rsid w:val="008A792D"/>
    <w:rsid w:val="008B1BF6"/>
    <w:rsid w:val="008E5682"/>
    <w:rsid w:val="00925401"/>
    <w:rsid w:val="00936C0E"/>
    <w:rsid w:val="0094692E"/>
    <w:rsid w:val="00954D40"/>
    <w:rsid w:val="00993038"/>
    <w:rsid w:val="00996DBA"/>
    <w:rsid w:val="009C1132"/>
    <w:rsid w:val="009C6C6A"/>
    <w:rsid w:val="009E6E66"/>
    <w:rsid w:val="009E723B"/>
    <w:rsid w:val="009E7B86"/>
    <w:rsid w:val="00A00F9C"/>
    <w:rsid w:val="00A25021"/>
    <w:rsid w:val="00A40092"/>
    <w:rsid w:val="00A51F08"/>
    <w:rsid w:val="00A553AA"/>
    <w:rsid w:val="00A605D7"/>
    <w:rsid w:val="00A81BDD"/>
    <w:rsid w:val="00A9279F"/>
    <w:rsid w:val="00A94BC6"/>
    <w:rsid w:val="00AB18F9"/>
    <w:rsid w:val="00AD16C5"/>
    <w:rsid w:val="00AD7BCB"/>
    <w:rsid w:val="00AE62E5"/>
    <w:rsid w:val="00AF1C6D"/>
    <w:rsid w:val="00AF7283"/>
    <w:rsid w:val="00B022E3"/>
    <w:rsid w:val="00B149F7"/>
    <w:rsid w:val="00B35CBE"/>
    <w:rsid w:val="00B577AC"/>
    <w:rsid w:val="00BA3B75"/>
    <w:rsid w:val="00BA3EC8"/>
    <w:rsid w:val="00BA6619"/>
    <w:rsid w:val="00BC0165"/>
    <w:rsid w:val="00BD0612"/>
    <w:rsid w:val="00BE1845"/>
    <w:rsid w:val="00BF7E4E"/>
    <w:rsid w:val="00C07228"/>
    <w:rsid w:val="00C0758F"/>
    <w:rsid w:val="00C25B8D"/>
    <w:rsid w:val="00C33750"/>
    <w:rsid w:val="00C5002F"/>
    <w:rsid w:val="00C75B34"/>
    <w:rsid w:val="00C7698D"/>
    <w:rsid w:val="00C8365D"/>
    <w:rsid w:val="00CB2121"/>
    <w:rsid w:val="00D06C9A"/>
    <w:rsid w:val="00D07D83"/>
    <w:rsid w:val="00D117E1"/>
    <w:rsid w:val="00D27C12"/>
    <w:rsid w:val="00D41718"/>
    <w:rsid w:val="00D66D2C"/>
    <w:rsid w:val="00D71E01"/>
    <w:rsid w:val="00D77955"/>
    <w:rsid w:val="00DA0A9D"/>
    <w:rsid w:val="00DA7004"/>
    <w:rsid w:val="00DA783E"/>
    <w:rsid w:val="00DC1919"/>
    <w:rsid w:val="00DC2521"/>
    <w:rsid w:val="00DE46A6"/>
    <w:rsid w:val="00DE593A"/>
    <w:rsid w:val="00DF7DAE"/>
    <w:rsid w:val="00E040BF"/>
    <w:rsid w:val="00E04AF3"/>
    <w:rsid w:val="00E2512F"/>
    <w:rsid w:val="00E349CC"/>
    <w:rsid w:val="00E37D01"/>
    <w:rsid w:val="00E74805"/>
    <w:rsid w:val="00E968D9"/>
    <w:rsid w:val="00EB2AE7"/>
    <w:rsid w:val="00ED3CD1"/>
    <w:rsid w:val="00EF54C7"/>
    <w:rsid w:val="00F34194"/>
    <w:rsid w:val="00F77726"/>
    <w:rsid w:val="00FA2F95"/>
    <w:rsid w:val="00FD081B"/>
    <w:rsid w:val="00FD7872"/>
    <w:rsid w:val="00FE7D15"/>
    <w:rsid w:val="00FF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EFEE2"/>
  <w15:chartTrackingRefBased/>
  <w15:docId w15:val="{C774B881-75FF-4E20-82BF-32982F0E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AD8"/>
  </w:style>
  <w:style w:type="paragraph" w:styleId="Heading1">
    <w:name w:val="heading 1"/>
    <w:basedOn w:val="Normal"/>
    <w:next w:val="Normal"/>
    <w:link w:val="Heading1Char"/>
    <w:uiPriority w:val="9"/>
    <w:qFormat/>
    <w:rsid w:val="00723A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3A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3A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23A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3A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3A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3A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3A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3A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93BFF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893BF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ListParagraph">
    <w:name w:val="List Paragraph"/>
    <w:basedOn w:val="Normal"/>
    <w:uiPriority w:val="34"/>
    <w:qFormat/>
    <w:rsid w:val="00893BFF"/>
    <w:pPr>
      <w:ind w:left="720"/>
      <w:contextualSpacing/>
    </w:pPr>
  </w:style>
  <w:style w:type="paragraph" w:styleId="NoSpacing">
    <w:name w:val="No Spacing"/>
    <w:uiPriority w:val="1"/>
    <w:qFormat/>
    <w:rsid w:val="00723AD8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23A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23A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23A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23A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3A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3A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3A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3A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3AD8"/>
    <w:rPr>
      <w:rFonts w:eastAsiaTheme="majorEastAsia" w:cstheme="majorBidi"/>
      <w:color w:val="272727" w:themeColor="text1" w:themeTint="D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3A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23A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3A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3A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3A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trong">
    <w:name w:val="Strong"/>
    <w:basedOn w:val="DefaultParagraphFont"/>
    <w:uiPriority w:val="22"/>
    <w:qFormat/>
    <w:rsid w:val="00723AD8"/>
    <w:rPr>
      <w:b/>
      <w:bCs/>
    </w:rPr>
  </w:style>
  <w:style w:type="character" w:styleId="Emphasis">
    <w:name w:val="Emphasis"/>
    <w:basedOn w:val="DefaultParagraphFont"/>
    <w:uiPriority w:val="20"/>
    <w:qFormat/>
    <w:rsid w:val="00723AD8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723A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3AD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3A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3AD8"/>
    <w:rPr>
      <w:i/>
      <w:iCs/>
      <w:color w:val="2F5496" w:themeColor="accent1" w:themeShade="BF"/>
    </w:rPr>
  </w:style>
  <w:style w:type="character" w:styleId="SubtleEmphasis">
    <w:name w:val="Subtle Emphasis"/>
    <w:basedOn w:val="DefaultParagraphFont"/>
    <w:uiPriority w:val="19"/>
    <w:qFormat/>
    <w:rsid w:val="00723AD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23AD8"/>
    <w:rPr>
      <w:i/>
      <w:iCs/>
      <w:color w:val="2F5496" w:themeColor="accent1" w:themeShade="BF"/>
    </w:rPr>
  </w:style>
  <w:style w:type="character" w:styleId="SubtleReference">
    <w:name w:val="Subtle Reference"/>
    <w:basedOn w:val="DefaultParagraphFont"/>
    <w:uiPriority w:val="31"/>
    <w:qFormat/>
    <w:rsid w:val="00723AD8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23AD8"/>
    <w:rPr>
      <w:b/>
      <w:bCs/>
      <w:smallCaps/>
      <w:color w:val="2F5496" w:themeColor="accent1" w:themeShade="BF"/>
      <w:spacing w:val="5"/>
    </w:rPr>
  </w:style>
  <w:style w:type="character" w:styleId="BookTitle">
    <w:name w:val="Book Title"/>
    <w:basedOn w:val="DefaultParagraphFont"/>
    <w:uiPriority w:val="33"/>
    <w:qFormat/>
    <w:rsid w:val="00723AD8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3AD8"/>
    <w:pPr>
      <w:spacing w:before="240" w:after="0"/>
      <w:outlineLvl w:val="9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85e878c-a32f-47f0-89e6-ce46a48e65a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23411B1E997A40B67C808100833776" ma:contentTypeVersion="15" ma:contentTypeDescription="Create a new document." ma:contentTypeScope="" ma:versionID="f6985f37a171cf8c4facf957a2724f69">
  <xsd:schema xmlns:xsd="http://www.w3.org/2001/XMLSchema" xmlns:xs="http://www.w3.org/2001/XMLSchema" xmlns:p="http://schemas.microsoft.com/office/2006/metadata/properties" xmlns:ns3="385e878c-a32f-47f0-89e6-ce46a48e65ae" xmlns:ns4="19ceaa6b-66c4-4603-be06-210619da5a39" targetNamespace="http://schemas.microsoft.com/office/2006/metadata/properties" ma:root="true" ma:fieldsID="ab811066f63ba289aab1d68a7521498b" ns3:_="" ns4:_="">
    <xsd:import namespace="385e878c-a32f-47f0-89e6-ce46a48e65ae"/>
    <xsd:import namespace="19ceaa6b-66c4-4603-be06-210619da5a39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5e878c-a32f-47f0-89e6-ce46a48e65ae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ceaa6b-66c4-4603-be06-210619da5a3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92BFB-896E-42F3-AB4A-6BEA5AD3E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078C1-3B63-4B65-AA51-F36E48239415}">
  <ds:schemaRefs>
    <ds:schemaRef ds:uri="http://schemas.microsoft.com/office/2006/metadata/properties"/>
    <ds:schemaRef ds:uri="http://schemas.microsoft.com/office/infopath/2007/PartnerControls"/>
    <ds:schemaRef ds:uri="385e878c-a32f-47f0-89e6-ce46a48e65ae"/>
  </ds:schemaRefs>
</ds:datastoreItem>
</file>

<file path=customXml/itemProps3.xml><?xml version="1.0" encoding="utf-8"?>
<ds:datastoreItem xmlns:ds="http://schemas.openxmlformats.org/officeDocument/2006/customXml" ds:itemID="{9019C715-5A0C-485D-BAAD-13BFA9437B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2D3BAC-3DAD-40A6-ADEA-68F115397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5e878c-a32f-47f0-89e6-ce46a48e65ae"/>
    <ds:schemaRef ds:uri="19ceaa6b-66c4-4603-be06-210619da5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338</Words>
  <Characters>1990</Characters>
  <Application>Microsoft Office Word</Application>
  <DocSecurity>0</DocSecurity>
  <Lines>94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Chyngyz Brimkulov</dc:creator>
  <cp:lastModifiedBy>Olesya Kudinova</cp:lastModifiedBy>
  <cp:revision>19</cp:revision>
  <cp:lastPrinted>2026-05-09T08:07:00Z</cp:lastPrinted>
  <dcterms:created xsi:type="dcterms:W3CDTF">2026-05-07T05:38:00Z</dcterms:created>
  <dcterms:modified xsi:type="dcterms:W3CDTF">2026-05-14T04:51:00Z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0x010100F223411B1E997A40B67C808100833776</vt:lpwstr>
  </property>
  <property fmtid="{D5CDD505-2E9C-101B-9397-08002B2CF9AE}" pid="3" name="MSIP_Label_d85bea94-60d0-4a5c-9138-48420e73067f_ActionId">
    <vt:lpwstr>d7d6d48e-494d-4e6b-8e00-94a979e0f78e</vt:lpwstr>
  </property>
  <property fmtid="{D5CDD505-2E9C-101B-9397-08002B2CF9AE}" pid="4" name="MSIP_Label_d85bea94-60d0-4a5c-9138-48420e73067f_ContentBits">
    <vt:lpwstr>0</vt:lpwstr>
  </property>
  <property fmtid="{D5CDD505-2E9C-101B-9397-08002B2CF9AE}" pid="5" name="MSIP_Label_d85bea94-60d0-4a5c-9138-48420e73067f_Enabled">
    <vt:lpwstr>true</vt:lpwstr>
  </property>
  <property fmtid="{D5CDD505-2E9C-101B-9397-08002B2CF9AE}" pid="6" name="MSIP_Label_d85bea94-60d0-4a5c-9138-48420e73067f_Method">
    <vt:lpwstr>Standard</vt:lpwstr>
  </property>
  <property fmtid="{D5CDD505-2E9C-101B-9397-08002B2CF9AE}" pid="7" name="MSIP_Label_d85bea94-60d0-4a5c-9138-48420e73067f_Name">
    <vt:lpwstr>defa4170-0d19-0005-0004-bc88714345d2</vt:lpwstr>
  </property>
  <property fmtid="{D5CDD505-2E9C-101B-9397-08002B2CF9AE}" pid="8" name="MSIP_Label_d85bea94-60d0-4a5c-9138-48420e73067f_SetDate">
    <vt:lpwstr>2022-05-06T01:29:34Z</vt:lpwstr>
  </property>
  <property fmtid="{D5CDD505-2E9C-101B-9397-08002B2CF9AE}" pid="9" name="MSIP_Label_d85bea94-60d0-4a5c-9138-48420e73067f_SiteId">
    <vt:lpwstr>30f55b9e-dc49-493e-a20c-0fbb510a0971</vt:lpwstr>
  </property>
</Properties>
</file>